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8D66" w14:textId="53F5342F" w:rsidR="00436A6B" w:rsidRDefault="00500E33" w:rsidP="00500E33">
      <w:pPr>
        <w:jc w:val="right"/>
      </w:pPr>
      <w:r>
        <w:t xml:space="preserve">Załącznik nr </w:t>
      </w:r>
      <w:r w:rsidR="00184DDC">
        <w:t>1</w:t>
      </w:r>
      <w:r w:rsidR="00E17F10">
        <w:t>/I</w:t>
      </w:r>
      <w:r>
        <w:t xml:space="preserve"> do</w:t>
      </w:r>
      <w:r w:rsidR="00184DDC">
        <w:t xml:space="preserve"> formularza ofertowego</w:t>
      </w:r>
    </w:p>
    <w:p w14:paraId="560AAE0E" w14:textId="413F2DA5" w:rsidR="00500E33" w:rsidRPr="00F117FB" w:rsidRDefault="00500E33" w:rsidP="000246B7">
      <w:pPr>
        <w:spacing w:after="480" w:line="30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Specyfikacja </w:t>
      </w:r>
      <w:r w:rsidRPr="00565DD8">
        <w:rPr>
          <w:rFonts w:ascii="Calibri" w:hAnsi="Calibri" w:cs="Calibri"/>
          <w:b/>
          <w:bCs/>
        </w:rPr>
        <w:t>techniczn</w:t>
      </w:r>
      <w:r>
        <w:rPr>
          <w:rFonts w:ascii="Calibri" w:hAnsi="Calibri" w:cs="Calibri"/>
          <w:b/>
          <w:bCs/>
        </w:rPr>
        <w:t>a</w:t>
      </w:r>
      <w:r w:rsidRPr="00565DD8">
        <w:rPr>
          <w:rFonts w:ascii="Calibri" w:hAnsi="Calibri" w:cs="Calibri"/>
          <w:b/>
          <w:bCs/>
        </w:rPr>
        <w:t xml:space="preserve"> oferowanego sprzętu</w:t>
      </w:r>
    </w:p>
    <w:p w14:paraId="40CF1AEF" w14:textId="7A135D74" w:rsidR="000246B7" w:rsidRDefault="000246B7" w:rsidP="000246B7">
      <w:pPr>
        <w:pStyle w:val="Akapitzlist"/>
        <w:spacing w:after="240" w:line="240" w:lineRule="auto"/>
        <w:ind w:left="425"/>
        <w:contextualSpacing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Część I</w:t>
      </w:r>
    </w:p>
    <w:p w14:paraId="17768AB3" w14:textId="39B3C666" w:rsidR="000246B7" w:rsidRDefault="000246B7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0246B7">
        <w:rPr>
          <w:rFonts w:ascii="Calibri" w:hAnsi="Calibri" w:cs="Calibri"/>
        </w:rPr>
        <w:t xml:space="preserve">Zaoferowany przez Wykonawcę </w:t>
      </w:r>
      <w:r w:rsidRPr="000246B7">
        <w:rPr>
          <w:rFonts w:ascii="Calibri" w:hAnsi="Calibri" w:cs="Calibri"/>
          <w:u w:val="single"/>
        </w:rPr>
        <w:t>sprzęt komputerowy musi spełniać minimalne wymagania</w:t>
      </w:r>
      <w:r w:rsidRPr="000246B7">
        <w:rPr>
          <w:rFonts w:ascii="Calibri" w:hAnsi="Calibri" w:cs="Calibri"/>
        </w:rPr>
        <w:t xml:space="preserve"> określone w ogłoszeniu.</w:t>
      </w:r>
    </w:p>
    <w:p w14:paraId="6A0CA1A6" w14:textId="07886AD1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565DD8">
        <w:rPr>
          <w:rFonts w:ascii="Calibri" w:hAnsi="Calibri" w:cs="Calibri"/>
        </w:rPr>
        <w:t xml:space="preserve">Wykonawca w kolumnie „Dane techniczne oferowanego sprzętu” winien </w:t>
      </w:r>
      <w:r w:rsidRPr="00565DD8">
        <w:rPr>
          <w:rFonts w:ascii="Calibri" w:hAnsi="Calibri" w:cs="Calibri"/>
          <w:u w:val="single"/>
        </w:rPr>
        <w:t>przedstawić parametry oferowanego sprzętu,</w:t>
      </w:r>
      <w:r w:rsidRPr="00565DD8">
        <w:rPr>
          <w:rFonts w:ascii="Calibri" w:hAnsi="Calibri" w:cs="Calibri"/>
        </w:rPr>
        <w:t xml:space="preserve"> pamiętając jednocześnie, że musz</w:t>
      </w:r>
      <w:r w:rsidR="00E17965">
        <w:rPr>
          <w:rFonts w:ascii="Calibri" w:hAnsi="Calibri" w:cs="Calibri"/>
        </w:rPr>
        <w:t>ą</w:t>
      </w:r>
      <w:r w:rsidRPr="00565DD8">
        <w:rPr>
          <w:rFonts w:ascii="Calibri" w:hAnsi="Calibri" w:cs="Calibri"/>
        </w:rPr>
        <w:t xml:space="preserve"> one być </w:t>
      </w:r>
      <w:r w:rsidRPr="00565DD8">
        <w:rPr>
          <w:rFonts w:ascii="Calibri" w:hAnsi="Calibri" w:cs="Calibri"/>
          <w:u w:val="single"/>
        </w:rPr>
        <w:t>zgodne z minimalnymi parametrami</w:t>
      </w:r>
      <w:r w:rsidRPr="00565DD8">
        <w:rPr>
          <w:rFonts w:ascii="Calibri" w:hAnsi="Calibri" w:cs="Calibri"/>
        </w:rPr>
        <w:t xml:space="preserve"> oczekiwanymi przez Zamawiającego. </w:t>
      </w:r>
    </w:p>
    <w:p w14:paraId="01A23F3D" w14:textId="77777777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  <w:u w:val="single"/>
        </w:rPr>
      </w:pPr>
      <w:r w:rsidRPr="00565DD8">
        <w:rPr>
          <w:rFonts w:ascii="Calibri" w:hAnsi="Calibri" w:cs="Calibri"/>
        </w:rPr>
        <w:t>Wykonawca w kolumnie „Dane techniczne oferowanego sprzętu” winien odnieść się do każde</w:t>
      </w:r>
      <w:r>
        <w:rPr>
          <w:rFonts w:ascii="Calibri" w:hAnsi="Calibri" w:cs="Calibri"/>
        </w:rPr>
        <w:t>j</w:t>
      </w:r>
      <w:r w:rsidRPr="00565DD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pozycji w tabeli. </w:t>
      </w:r>
      <w:r w:rsidRPr="00565DD8">
        <w:rPr>
          <w:rFonts w:ascii="Calibri" w:hAnsi="Calibri" w:cs="Calibri"/>
          <w:u w:val="single"/>
        </w:rPr>
        <w:t>Niewypełnienie którejś z pozycji lub ominięcie je</w:t>
      </w:r>
      <w:r>
        <w:rPr>
          <w:rFonts w:ascii="Calibri" w:hAnsi="Calibri" w:cs="Calibri"/>
          <w:u w:val="single"/>
        </w:rPr>
        <w:t>j</w:t>
      </w:r>
      <w:r w:rsidRPr="00565DD8">
        <w:rPr>
          <w:rFonts w:ascii="Calibri" w:hAnsi="Calibri" w:cs="Calibri"/>
          <w:u w:val="single"/>
        </w:rPr>
        <w:t xml:space="preserve"> skutkować będzie odrzuceniem oferty.</w:t>
      </w:r>
    </w:p>
    <w:p w14:paraId="4860CA25" w14:textId="77777777" w:rsidR="00500E33" w:rsidRPr="00F31F9C" w:rsidRDefault="00500E33" w:rsidP="00A220BD">
      <w:pPr>
        <w:pStyle w:val="Akapitzlist"/>
        <w:numPr>
          <w:ilvl w:val="0"/>
          <w:numId w:val="2"/>
        </w:numPr>
        <w:spacing w:after="240" w:line="240" w:lineRule="auto"/>
        <w:ind w:left="425" w:hanging="425"/>
        <w:contextualSpacing w:val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Specyfikację</w:t>
      </w:r>
      <w:r w:rsidRPr="693C2819">
        <w:rPr>
          <w:rFonts w:ascii="Calibri" w:hAnsi="Calibri" w:cs="Calibri"/>
          <w:b/>
          <w:bCs/>
          <w:u w:val="single"/>
        </w:rPr>
        <w:t xml:space="preserve"> techniczn</w:t>
      </w:r>
      <w:r>
        <w:rPr>
          <w:rFonts w:ascii="Calibri" w:hAnsi="Calibri" w:cs="Calibri"/>
          <w:b/>
          <w:bCs/>
          <w:u w:val="single"/>
        </w:rPr>
        <w:t>ą</w:t>
      </w:r>
      <w:r w:rsidRPr="693C2819">
        <w:rPr>
          <w:rFonts w:ascii="Calibri" w:hAnsi="Calibri" w:cs="Calibri"/>
          <w:b/>
          <w:bCs/>
          <w:u w:val="single"/>
        </w:rPr>
        <w:t xml:space="preserve"> oferowanego sprzętu należy złożyć wraz z ofertą. Niezłożenie </w:t>
      </w:r>
      <w:r>
        <w:rPr>
          <w:rFonts w:ascii="Calibri" w:hAnsi="Calibri" w:cs="Calibri"/>
          <w:b/>
          <w:bCs/>
          <w:u w:val="single"/>
        </w:rPr>
        <w:t xml:space="preserve">dokumentu </w:t>
      </w:r>
      <w:r w:rsidRPr="693C2819">
        <w:rPr>
          <w:rFonts w:ascii="Calibri" w:hAnsi="Calibri" w:cs="Calibri"/>
          <w:b/>
          <w:bCs/>
          <w:u w:val="single"/>
        </w:rPr>
        <w:t>wraz z ofertą skutkować będzie odrzuceniem oferty Wykonawcy.</w:t>
      </w:r>
      <w:r w:rsidRPr="693C2819">
        <w:rPr>
          <w:rFonts w:ascii="Calibri" w:hAnsi="Calibri" w:cs="Calibri"/>
        </w:rPr>
        <w:t xml:space="preserve"> </w:t>
      </w:r>
    </w:p>
    <w:p w14:paraId="15C92E61" w14:textId="54BD6201" w:rsidR="00F117FB" w:rsidRPr="00F117FB" w:rsidRDefault="005E3A23" w:rsidP="00F117FB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Laptop z oprogramowaniem</w:t>
      </w:r>
    </w:p>
    <w:tbl>
      <w:tblPr>
        <w:tblStyle w:val="Tabela-Siatka"/>
        <w:tblW w:w="9000" w:type="dxa"/>
        <w:tblInd w:w="-5" w:type="dxa"/>
        <w:tblLook w:val="04A0" w:firstRow="1" w:lastRow="0" w:firstColumn="1" w:lastColumn="0" w:noHBand="0" w:noVBand="1"/>
      </w:tblPr>
      <w:tblGrid>
        <w:gridCol w:w="507"/>
        <w:gridCol w:w="4178"/>
        <w:gridCol w:w="4315"/>
      </w:tblGrid>
      <w:tr w:rsidR="00B36067" w:rsidRPr="00F117FB" w14:paraId="60541DA5" w14:textId="77777777" w:rsidTr="005E3A23">
        <w:trPr>
          <w:trHeight w:val="284"/>
        </w:trPr>
        <w:tc>
          <w:tcPr>
            <w:tcW w:w="507" w:type="dxa"/>
          </w:tcPr>
          <w:p w14:paraId="5742FA33" w14:textId="360832A6" w:rsidR="00B36067" w:rsidRPr="00F117FB" w:rsidRDefault="00B36067" w:rsidP="00F117F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8" w:type="dxa"/>
            <w:vAlign w:val="center"/>
          </w:tcPr>
          <w:p w14:paraId="7CC425E5" w14:textId="69149FCA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15" w:type="dxa"/>
            <w:vAlign w:val="center"/>
          </w:tcPr>
          <w:p w14:paraId="0BEEB9A1" w14:textId="0F955F87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B36067" w:rsidRPr="00F117FB" w14:paraId="64ADD863" w14:textId="77777777" w:rsidTr="005E3A23">
        <w:trPr>
          <w:trHeight w:val="284"/>
        </w:trPr>
        <w:tc>
          <w:tcPr>
            <w:tcW w:w="507" w:type="dxa"/>
          </w:tcPr>
          <w:p w14:paraId="77E79DA3" w14:textId="41953650" w:rsidR="00B36067" w:rsidRPr="00F117F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60219B6" w14:textId="3F854CFF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15" w:type="dxa"/>
            <w:vAlign w:val="center"/>
          </w:tcPr>
          <w:p w14:paraId="69A11BA1" w14:textId="042E53E6" w:rsidR="00B36067" w:rsidRPr="00A029A1" w:rsidRDefault="00A029A1" w:rsidP="00A029A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029A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0A02C326" w14:textId="77777777" w:rsidTr="005E3A23">
        <w:trPr>
          <w:trHeight w:val="284"/>
        </w:trPr>
        <w:tc>
          <w:tcPr>
            <w:tcW w:w="507" w:type="dxa"/>
          </w:tcPr>
          <w:p w14:paraId="4BA12450" w14:textId="0C304FFA" w:rsidR="00B36067" w:rsidRPr="00F117F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C533331" w14:textId="0B976F9A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1EDFC7DA" w14:textId="05247A8D" w:rsidR="00B36067" w:rsidRPr="00A029A1" w:rsidRDefault="00A029A1" w:rsidP="00A029A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A029A1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08A6BB9E" w14:textId="77777777" w:rsidTr="005E3A23">
        <w:trPr>
          <w:trHeight w:val="284"/>
        </w:trPr>
        <w:tc>
          <w:tcPr>
            <w:tcW w:w="507" w:type="dxa"/>
          </w:tcPr>
          <w:p w14:paraId="56B6A13D" w14:textId="6FA7C8CD" w:rsidR="00B36067" w:rsidRPr="00F117F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B75C652" w14:textId="7FFAE1D5" w:rsidR="00B36067" w:rsidRPr="00F117FB" w:rsidRDefault="00B36067" w:rsidP="00184DDC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30460125" w14:textId="3C537ED8" w:rsidR="00B36067" w:rsidRPr="00F117FB" w:rsidRDefault="00A029A1" w:rsidP="00A029A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B36067" w:rsidRPr="00F117FB">
              <w:rPr>
                <w:rFonts w:cstheme="minorHAnsi"/>
                <w:sz w:val="20"/>
                <w:szCs w:val="20"/>
              </w:rPr>
              <w:t xml:space="preserve"> miesięcy</w:t>
            </w:r>
          </w:p>
        </w:tc>
      </w:tr>
      <w:tr w:rsidR="00B36067" w:rsidRPr="00F117FB" w14:paraId="7DDC8E8E" w14:textId="77777777" w:rsidTr="005E3A23">
        <w:trPr>
          <w:trHeight w:val="284"/>
        </w:trPr>
        <w:tc>
          <w:tcPr>
            <w:tcW w:w="507" w:type="dxa"/>
          </w:tcPr>
          <w:p w14:paraId="3EEE4173" w14:textId="3621BC99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7E31194" w14:textId="37547A8D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 i model procesora</w:t>
            </w:r>
          </w:p>
        </w:tc>
        <w:tc>
          <w:tcPr>
            <w:tcW w:w="4315" w:type="dxa"/>
            <w:vAlign w:val="center"/>
          </w:tcPr>
          <w:p w14:paraId="3D26356E" w14:textId="27BF1C62" w:rsidR="00B36067" w:rsidRPr="00F117FB" w:rsidRDefault="00A029A1" w:rsidP="00A029A1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B36067" w:rsidRPr="00F117FB" w14:paraId="2D69CAA3" w14:textId="77777777" w:rsidTr="005E3A23">
        <w:trPr>
          <w:trHeight w:val="284"/>
        </w:trPr>
        <w:tc>
          <w:tcPr>
            <w:tcW w:w="507" w:type="dxa"/>
          </w:tcPr>
          <w:p w14:paraId="3821C162" w14:textId="737601D3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E0EA299" w14:textId="5551A487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Taktowanie Turbo</w:t>
            </w:r>
          </w:p>
        </w:tc>
        <w:tc>
          <w:tcPr>
            <w:tcW w:w="4315" w:type="dxa"/>
            <w:vAlign w:val="center"/>
          </w:tcPr>
          <w:p w14:paraId="5280AC96" w14:textId="3BDB473E" w:rsidR="00B36067" w:rsidRPr="00F117FB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 xml:space="preserve"> </w:t>
            </w:r>
            <w:r w:rsidR="00B36067" w:rsidRPr="00F117FB">
              <w:rPr>
                <w:rFonts w:cstheme="minorHAnsi"/>
                <w:sz w:val="20"/>
                <w:szCs w:val="20"/>
              </w:rPr>
              <w:t>GHz</w:t>
            </w:r>
          </w:p>
        </w:tc>
      </w:tr>
      <w:tr w:rsidR="00B36067" w:rsidRPr="00F117FB" w14:paraId="47440AE0" w14:textId="77777777" w:rsidTr="005E3A23">
        <w:trPr>
          <w:trHeight w:val="284"/>
        </w:trPr>
        <w:tc>
          <w:tcPr>
            <w:tcW w:w="507" w:type="dxa"/>
          </w:tcPr>
          <w:p w14:paraId="08804292" w14:textId="1EE1B63E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7E8CAB1" w14:textId="0204AD7D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rdzeni / wątków</w:t>
            </w:r>
          </w:p>
        </w:tc>
        <w:tc>
          <w:tcPr>
            <w:tcW w:w="4315" w:type="dxa"/>
            <w:vAlign w:val="center"/>
          </w:tcPr>
          <w:p w14:paraId="78B4B300" w14:textId="32B1A077" w:rsidR="00B36067" w:rsidRPr="00F117FB" w:rsidRDefault="00B36067" w:rsidP="00184DDC">
            <w:pPr>
              <w:pStyle w:val="Akapitzlist"/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</w:t>
            </w:r>
          </w:p>
        </w:tc>
      </w:tr>
      <w:tr w:rsidR="00B36067" w:rsidRPr="00F117FB" w14:paraId="418BB590" w14:textId="77777777" w:rsidTr="005E3A23">
        <w:trPr>
          <w:trHeight w:val="284"/>
        </w:trPr>
        <w:tc>
          <w:tcPr>
            <w:tcW w:w="507" w:type="dxa"/>
          </w:tcPr>
          <w:p w14:paraId="33754DDD" w14:textId="64288897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6199598D" w14:textId="3B868A52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 xml:space="preserve">Pamięć Cache </w:t>
            </w:r>
          </w:p>
        </w:tc>
        <w:tc>
          <w:tcPr>
            <w:tcW w:w="4315" w:type="dxa"/>
            <w:vAlign w:val="center"/>
          </w:tcPr>
          <w:p w14:paraId="530D553C" w14:textId="49A0F687" w:rsidR="00B36067" w:rsidRPr="00F117FB" w:rsidRDefault="00B36067" w:rsidP="00184DDC">
            <w:pPr>
              <w:pStyle w:val="Akapitzlist"/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………………MB</w:t>
            </w:r>
          </w:p>
        </w:tc>
      </w:tr>
      <w:tr w:rsidR="00B36067" w:rsidRPr="00F117FB" w14:paraId="72E402DA" w14:textId="77777777" w:rsidTr="005E3A23">
        <w:trPr>
          <w:trHeight w:val="284"/>
        </w:trPr>
        <w:tc>
          <w:tcPr>
            <w:tcW w:w="507" w:type="dxa"/>
          </w:tcPr>
          <w:p w14:paraId="3DE6B412" w14:textId="4621D8A7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68FC7D5" w14:textId="3638D8EC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pamięci RAM</w:t>
            </w:r>
          </w:p>
        </w:tc>
        <w:tc>
          <w:tcPr>
            <w:tcW w:w="4315" w:type="dxa"/>
            <w:vAlign w:val="center"/>
          </w:tcPr>
          <w:p w14:paraId="24F1FF83" w14:textId="0E91951F" w:rsidR="00B36067" w:rsidRPr="00F117FB" w:rsidRDefault="00B36067" w:rsidP="00184DDC">
            <w:pPr>
              <w:pStyle w:val="Akapitzlist"/>
              <w:ind w:left="1701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………………GB</w:t>
            </w:r>
          </w:p>
        </w:tc>
      </w:tr>
      <w:tr w:rsidR="00B36067" w:rsidRPr="00F117FB" w14:paraId="38C853A4" w14:textId="77777777" w:rsidTr="005E3A23">
        <w:trPr>
          <w:trHeight w:val="284"/>
        </w:trPr>
        <w:tc>
          <w:tcPr>
            <w:tcW w:w="507" w:type="dxa"/>
          </w:tcPr>
          <w:p w14:paraId="75C1BFBB" w14:textId="4A4791C2" w:rsidR="00B36067" w:rsidRPr="00A14A1B" w:rsidRDefault="00B36067" w:rsidP="00A14A1B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A4F9CB2" w14:textId="5696E450" w:rsidR="00B36067" w:rsidRPr="00F117FB" w:rsidRDefault="00B36067" w:rsidP="00184DDC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Typ pamięci RAM</w:t>
            </w:r>
          </w:p>
        </w:tc>
        <w:tc>
          <w:tcPr>
            <w:tcW w:w="4315" w:type="dxa"/>
            <w:vAlign w:val="center"/>
          </w:tcPr>
          <w:p w14:paraId="4B3B30B4" w14:textId="4FEB2334" w:rsidR="00B36067" w:rsidRPr="00F117FB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388576E0" w14:textId="77777777" w:rsidTr="005E3A23">
        <w:trPr>
          <w:trHeight w:val="284"/>
        </w:trPr>
        <w:tc>
          <w:tcPr>
            <w:tcW w:w="507" w:type="dxa"/>
          </w:tcPr>
          <w:p w14:paraId="0BE044DA" w14:textId="351FDFB8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19DE4D4" w14:textId="24E54DA4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Rodzaj dysku i pojemność</w:t>
            </w:r>
          </w:p>
        </w:tc>
        <w:tc>
          <w:tcPr>
            <w:tcW w:w="4315" w:type="dxa"/>
            <w:vAlign w:val="center"/>
          </w:tcPr>
          <w:p w14:paraId="11605ABB" w14:textId="34DBAFD1" w:rsidR="006B1C43" w:rsidRPr="00F117FB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29877C82" w14:textId="77777777" w:rsidTr="005E3A23">
        <w:trPr>
          <w:trHeight w:val="284"/>
        </w:trPr>
        <w:tc>
          <w:tcPr>
            <w:tcW w:w="507" w:type="dxa"/>
          </w:tcPr>
          <w:p w14:paraId="3D3AB380" w14:textId="2565D57C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3379447" w14:textId="73DE2519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Rozmiar i rozdzielczość ekranu</w:t>
            </w:r>
          </w:p>
        </w:tc>
        <w:tc>
          <w:tcPr>
            <w:tcW w:w="4315" w:type="dxa"/>
            <w:vAlign w:val="center"/>
          </w:tcPr>
          <w:p w14:paraId="46403D96" w14:textId="2B0D4F95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14D5C850" w14:textId="77777777" w:rsidTr="005E3A23">
        <w:trPr>
          <w:trHeight w:val="284"/>
        </w:trPr>
        <w:tc>
          <w:tcPr>
            <w:tcW w:w="507" w:type="dxa"/>
          </w:tcPr>
          <w:p w14:paraId="2A36504B" w14:textId="06947213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2EBB7C6" w14:textId="4552BE4D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Ekran z powłoką antyrefleksyjną (tak/nie)</w:t>
            </w:r>
          </w:p>
        </w:tc>
        <w:tc>
          <w:tcPr>
            <w:tcW w:w="4315" w:type="dxa"/>
            <w:vAlign w:val="center"/>
          </w:tcPr>
          <w:p w14:paraId="57F60976" w14:textId="38B2C445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2AFB51D3" w14:textId="77777777" w:rsidTr="005E3A23">
        <w:trPr>
          <w:trHeight w:val="284"/>
        </w:trPr>
        <w:tc>
          <w:tcPr>
            <w:tcW w:w="507" w:type="dxa"/>
          </w:tcPr>
          <w:p w14:paraId="6F911AF8" w14:textId="6C6EAFD4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49FFBC8" w14:textId="78618F13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Jasność obrazu</w:t>
            </w:r>
          </w:p>
        </w:tc>
        <w:tc>
          <w:tcPr>
            <w:tcW w:w="4315" w:type="dxa"/>
            <w:vAlign w:val="center"/>
          </w:tcPr>
          <w:p w14:paraId="188B16ED" w14:textId="3D206D4C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78740F18" w14:textId="77777777" w:rsidTr="005E3A23">
        <w:trPr>
          <w:trHeight w:val="284"/>
        </w:trPr>
        <w:tc>
          <w:tcPr>
            <w:tcW w:w="507" w:type="dxa"/>
          </w:tcPr>
          <w:p w14:paraId="0C625BB2" w14:textId="5EBC4EB5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D3B4200" w14:textId="0FB1E1BD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 w:rsidRPr="00062BC7">
              <w:rPr>
                <w:rFonts w:cstheme="minorHAnsi"/>
                <w:sz w:val="20"/>
                <w:szCs w:val="20"/>
              </w:rPr>
              <w:t>Klawiatura w układzie QWERTY przeznaczona na polski rynek</w:t>
            </w:r>
            <w:r>
              <w:rPr>
                <w:rFonts w:cstheme="minorHAnsi"/>
                <w:sz w:val="20"/>
                <w:szCs w:val="20"/>
              </w:rPr>
              <w:t xml:space="preserve"> (tak/nie)</w:t>
            </w:r>
          </w:p>
        </w:tc>
        <w:tc>
          <w:tcPr>
            <w:tcW w:w="4315" w:type="dxa"/>
            <w:vAlign w:val="center"/>
          </w:tcPr>
          <w:p w14:paraId="755FD4CF" w14:textId="200DDB79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4C9401E8" w14:textId="77777777" w:rsidTr="005E3A23">
        <w:trPr>
          <w:trHeight w:val="284"/>
        </w:trPr>
        <w:tc>
          <w:tcPr>
            <w:tcW w:w="507" w:type="dxa"/>
          </w:tcPr>
          <w:p w14:paraId="0DD754EF" w14:textId="5CDA23CA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504869D" w14:textId="63D7236E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 w:rsidRPr="00062BC7">
              <w:rPr>
                <w:rFonts w:cstheme="minorHAnsi"/>
                <w:sz w:val="20"/>
                <w:szCs w:val="20"/>
              </w:rPr>
              <w:t xml:space="preserve">Podświetlenie klawiatury </w:t>
            </w:r>
            <w:r w:rsidRPr="00F117FB">
              <w:rPr>
                <w:rFonts w:cstheme="minorHAnsi"/>
                <w:sz w:val="20"/>
                <w:szCs w:val="20"/>
              </w:rPr>
              <w:t>(tak/nie)</w:t>
            </w:r>
          </w:p>
        </w:tc>
        <w:tc>
          <w:tcPr>
            <w:tcW w:w="4315" w:type="dxa"/>
            <w:vAlign w:val="center"/>
          </w:tcPr>
          <w:p w14:paraId="09ACFDDF" w14:textId="4EA962C9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1F319A19" w14:textId="77777777" w:rsidTr="005E3A23">
        <w:trPr>
          <w:trHeight w:val="284"/>
        </w:trPr>
        <w:tc>
          <w:tcPr>
            <w:tcW w:w="507" w:type="dxa"/>
          </w:tcPr>
          <w:p w14:paraId="0DAC3309" w14:textId="77777777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22EA355" w14:textId="1639DC1A" w:rsidR="006B1C43" w:rsidRPr="00062BC7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 w:rsidRPr="00062BC7">
              <w:rPr>
                <w:rFonts w:cstheme="minorHAnsi"/>
                <w:sz w:val="20"/>
                <w:szCs w:val="20"/>
              </w:rPr>
              <w:t>Klawiatura numeryczna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117FB">
              <w:rPr>
                <w:rFonts w:cstheme="minorHAnsi"/>
                <w:sz w:val="20"/>
                <w:szCs w:val="20"/>
              </w:rPr>
              <w:t>(tak/nie)</w:t>
            </w:r>
          </w:p>
        </w:tc>
        <w:tc>
          <w:tcPr>
            <w:tcW w:w="4315" w:type="dxa"/>
            <w:vAlign w:val="center"/>
          </w:tcPr>
          <w:p w14:paraId="723CBD28" w14:textId="533F8AD7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5B1BE497" w14:textId="77777777" w:rsidTr="005E3A23">
        <w:trPr>
          <w:trHeight w:val="284"/>
        </w:trPr>
        <w:tc>
          <w:tcPr>
            <w:tcW w:w="507" w:type="dxa"/>
          </w:tcPr>
          <w:p w14:paraId="30A1F7F3" w14:textId="43714412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E1C6977" w14:textId="18E1FC8A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portów RJ-45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2306E8C0" w14:textId="47BE416E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58D971D7" w14:textId="77777777" w:rsidTr="005E3A23">
        <w:trPr>
          <w:trHeight w:val="284"/>
        </w:trPr>
        <w:tc>
          <w:tcPr>
            <w:tcW w:w="507" w:type="dxa"/>
          </w:tcPr>
          <w:p w14:paraId="56BD5D45" w14:textId="7432AE05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A4E0992" w14:textId="50B1F97F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Wi-Fi standard 802.11a/b/g/n/</w:t>
            </w:r>
            <w:proofErr w:type="spellStart"/>
            <w:r w:rsidRPr="00F117FB">
              <w:rPr>
                <w:rFonts w:cstheme="minorHAnsi"/>
                <w:sz w:val="20"/>
                <w:szCs w:val="20"/>
              </w:rPr>
              <w:t>ac</w:t>
            </w:r>
            <w:proofErr w:type="spellEnd"/>
            <w:r w:rsidRPr="00F117FB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F117FB">
              <w:rPr>
                <w:rFonts w:cstheme="minorHAnsi"/>
                <w:sz w:val="20"/>
                <w:szCs w:val="20"/>
              </w:rPr>
              <w:t>ax</w:t>
            </w:r>
            <w:proofErr w:type="spellEnd"/>
            <w:r w:rsidRPr="00F117FB">
              <w:rPr>
                <w:rFonts w:cstheme="minorHAnsi"/>
                <w:sz w:val="20"/>
                <w:szCs w:val="20"/>
              </w:rPr>
              <w:t xml:space="preserve"> 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7ED1FCBA" w14:textId="68E1054E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1571AF9A" w14:textId="77777777" w:rsidTr="005E3A23">
        <w:trPr>
          <w:trHeight w:val="284"/>
        </w:trPr>
        <w:tc>
          <w:tcPr>
            <w:tcW w:w="507" w:type="dxa"/>
          </w:tcPr>
          <w:p w14:paraId="2F5527FB" w14:textId="4EB62A2E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63032FE2" w14:textId="39AFFBA1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Wersja modułu Bluetooth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0C50DE6D" w14:textId="1B957434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5D5D49DB" w14:textId="77777777" w:rsidTr="005E3A23">
        <w:trPr>
          <w:trHeight w:val="284"/>
        </w:trPr>
        <w:tc>
          <w:tcPr>
            <w:tcW w:w="507" w:type="dxa"/>
          </w:tcPr>
          <w:p w14:paraId="17ED91CC" w14:textId="024BEF48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5BA499F" w14:textId="70EB8F83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portów USB 3.2 Gen.1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06A75B11" w14:textId="4F97B3D3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4102C153" w14:textId="77777777" w:rsidTr="005E3A23">
        <w:trPr>
          <w:trHeight w:val="284"/>
        </w:trPr>
        <w:tc>
          <w:tcPr>
            <w:tcW w:w="507" w:type="dxa"/>
          </w:tcPr>
          <w:p w14:paraId="41331EDF" w14:textId="11D358C3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D0924A0" w14:textId="7BBA9D57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portów USB Typu-C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32CEC25A" w14:textId="09DA83B1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483EA993" w14:textId="77777777" w:rsidTr="005E3A23">
        <w:trPr>
          <w:trHeight w:val="284"/>
        </w:trPr>
        <w:tc>
          <w:tcPr>
            <w:tcW w:w="507" w:type="dxa"/>
          </w:tcPr>
          <w:p w14:paraId="13E8ECFF" w14:textId="77777777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69D8B5EC" w14:textId="0712726B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Ilość portów obsługujących standard USB4 lub </w:t>
            </w:r>
            <w:proofErr w:type="spellStart"/>
            <w:r>
              <w:rPr>
                <w:rFonts w:cstheme="minorHAnsi"/>
                <w:sz w:val="20"/>
                <w:szCs w:val="20"/>
              </w:rPr>
              <w:t>Thunderbolt</w:t>
            </w:r>
            <w:proofErr w:type="spellEnd"/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39C7FCEC" w14:textId="1EFACF35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28F3DC1D" w14:textId="77777777" w:rsidTr="005E3A23">
        <w:trPr>
          <w:trHeight w:val="284"/>
        </w:trPr>
        <w:tc>
          <w:tcPr>
            <w:tcW w:w="507" w:type="dxa"/>
          </w:tcPr>
          <w:p w14:paraId="298ABCCD" w14:textId="613E90C6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00BA630" w14:textId="61342C0C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portów HDMI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19F36199" w14:textId="16EBD6AF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38B94EBB" w14:textId="77777777" w:rsidTr="005E3A23">
        <w:trPr>
          <w:trHeight w:val="284"/>
        </w:trPr>
        <w:tc>
          <w:tcPr>
            <w:tcW w:w="507" w:type="dxa"/>
          </w:tcPr>
          <w:p w14:paraId="2AAFE754" w14:textId="74DF8083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5F666E5" w14:textId="1B767695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Wbudowany czytnik kart pamięci 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28D61A3D" w14:textId="7097B46A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59E921C2" w14:textId="77777777" w:rsidTr="005E3A23">
        <w:trPr>
          <w:trHeight w:val="284"/>
        </w:trPr>
        <w:tc>
          <w:tcPr>
            <w:tcW w:w="507" w:type="dxa"/>
          </w:tcPr>
          <w:p w14:paraId="746BC60E" w14:textId="4996B5DA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AC33373" w14:textId="394A5A02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Wyjście słuchawkowe/wejście mikrofonowe 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0D99A204" w14:textId="06F1333C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7D27CB52" w14:textId="77777777" w:rsidTr="005E3A23">
        <w:trPr>
          <w:trHeight w:val="284"/>
        </w:trPr>
        <w:tc>
          <w:tcPr>
            <w:tcW w:w="507" w:type="dxa"/>
          </w:tcPr>
          <w:p w14:paraId="07BD7EC2" w14:textId="77777777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BB48690" w14:textId="62960AF0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 baterii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279AEAA0" w14:textId="0F99410A" w:rsidR="006B1C43" w:rsidRPr="00F117FB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35C76CD9" w14:textId="77777777" w:rsidTr="005E3A23">
        <w:trPr>
          <w:trHeight w:val="284"/>
        </w:trPr>
        <w:tc>
          <w:tcPr>
            <w:tcW w:w="507" w:type="dxa"/>
          </w:tcPr>
          <w:p w14:paraId="7DAC6322" w14:textId="77777777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9641C11" w14:textId="0B8005BB" w:rsidR="006B1C43" w:rsidRPr="00F117FB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 w:rsidRPr="00062BC7">
              <w:rPr>
                <w:rFonts w:cstheme="minorHAnsi"/>
                <w:sz w:val="20"/>
                <w:szCs w:val="20"/>
              </w:rPr>
              <w:t>Waga urządzenia z akumulatorem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709596CF" w14:textId="1AE9BBA1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1C6DBB80" w14:textId="77777777" w:rsidTr="005E3A23">
        <w:trPr>
          <w:trHeight w:val="284"/>
        </w:trPr>
        <w:tc>
          <w:tcPr>
            <w:tcW w:w="507" w:type="dxa"/>
          </w:tcPr>
          <w:p w14:paraId="5A534CAC" w14:textId="77777777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8B1417E" w14:textId="5010A498" w:rsidR="006B1C43" w:rsidRPr="00062BC7" w:rsidRDefault="006B1C43" w:rsidP="006B1C43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Dołączony z</w:t>
            </w:r>
            <w:r w:rsidRPr="00062BC7">
              <w:rPr>
                <w:rFonts w:cstheme="minorHAnsi"/>
                <w:sz w:val="20"/>
                <w:szCs w:val="20"/>
              </w:rPr>
              <w:t>asilacz kompatybilny z oferowanym urządzeniem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117FB">
              <w:rPr>
                <w:rFonts w:cstheme="minorHAnsi"/>
                <w:sz w:val="20"/>
                <w:szCs w:val="20"/>
              </w:rPr>
              <w:t>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532A64E6" w14:textId="13CFC717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79965ADD" w14:textId="77777777" w:rsidTr="005E3A23">
        <w:trPr>
          <w:trHeight w:val="284"/>
        </w:trPr>
        <w:tc>
          <w:tcPr>
            <w:tcW w:w="507" w:type="dxa"/>
          </w:tcPr>
          <w:p w14:paraId="60A378CD" w14:textId="125DBA84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4BEBCB3" w14:textId="659A044A" w:rsidR="006B1C43" w:rsidRPr="00F117FB" w:rsidRDefault="006B1C43" w:rsidP="006B1C43">
            <w:pPr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 xml:space="preserve">Zainstalowany system operacyjny Windows 11 Pro PL 64bit w polskiej wersji językowej lub równoważny (za równoważne przyjmuje się oprogramowanie, które umożliwi Zamawiającemu na skorzystanie z pełnych funkcjonalności wdrożonych usług Active Directory oraz na zainstalowanie i korzystanie z oprogramowania na które Zamawiający posiada licencje, a w szczególności: Microsoft Office 2021, Płatnik, System kadrowo-płacowy BDF-ELIN, System finansowo-księgowy BDF-ELIN, 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ArcGIS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 xml:space="preserve">, Ferro Backup System, NVISION, ROGER, Menadżer Pojazdów, Corel, Bezpieczeństwo i higiena pracy na CD (FORUM)  bez konieczności stosowania dodatkowego oprogramowania firm trzecich w celu ich uruchomienia). System operacyjny musi być fabrycznie nowy. </w:t>
            </w:r>
            <w:r w:rsidRPr="00F117FB">
              <w:rPr>
                <w:rFonts w:eastAsia="Calibri" w:cstheme="minorHAnsi"/>
                <w:b/>
                <w:bCs/>
                <w:sz w:val="20"/>
                <w:szCs w:val="20"/>
              </w:rPr>
              <w:t>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3459F199" w14:textId="2515684B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6B1C43" w:rsidRPr="00F117FB" w14:paraId="0C14D5C2" w14:textId="77777777" w:rsidTr="005E3A23">
        <w:trPr>
          <w:trHeight w:val="284"/>
        </w:trPr>
        <w:tc>
          <w:tcPr>
            <w:tcW w:w="507" w:type="dxa"/>
          </w:tcPr>
          <w:p w14:paraId="0C3911D4" w14:textId="5CF45B03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97D7CDC" w14:textId="7A5E3C3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  <w:lang w:eastAsia="ar-SA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Pakiet aplikacji biurowych w polskiej wersji językowej, nieużywany oraz nieaktywowany nigdy wcześniej na innym urządzeniu:</w:t>
            </w:r>
          </w:p>
          <w:p w14:paraId="5E2BEB52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  <w:lang w:eastAsia="ar-SA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W najnowszej dostępnej wersji zgodny z formatami: .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doc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>, .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docx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>, .xls, .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xlsx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>, .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odt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>, .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ppt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>, .</w:t>
            </w:r>
            <w:proofErr w:type="spellStart"/>
            <w:r w:rsidRPr="00F117FB">
              <w:rPr>
                <w:rFonts w:eastAsia="Calibri" w:cstheme="minorHAnsi"/>
                <w:sz w:val="20"/>
                <w:szCs w:val="20"/>
              </w:rPr>
              <w:t>pptx</w:t>
            </w:r>
            <w:proofErr w:type="spellEnd"/>
            <w:r w:rsidRPr="00F117FB">
              <w:rPr>
                <w:rFonts w:eastAsia="Calibri" w:cstheme="minorHAnsi"/>
                <w:sz w:val="20"/>
                <w:szCs w:val="20"/>
              </w:rPr>
              <w:t>, zawierający minimum: edytor tekstu, arkusz kalkulacyjny z funkcją przetwarzania makr VBA, edytor prezentacji w zakresie poprawnego odczytu i zapisu</w:t>
            </w:r>
          </w:p>
          <w:p w14:paraId="55EF9C1A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 xml:space="preserve">Licencja wieczysta na jedno stanowisko do wykorzystania dla firm komercyjnych. </w:t>
            </w:r>
          </w:p>
          <w:p w14:paraId="64448030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 xml:space="preserve">Oprogramowanie zgodne z komputerami typu PC (Windows 11) </w:t>
            </w:r>
          </w:p>
          <w:p w14:paraId="32F69D1C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Oprogramowanie do zastosowań biznesowych.</w:t>
            </w:r>
          </w:p>
          <w:p w14:paraId="39F615B0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Wersja instalacyjna oprogramowania udostępniona na autoryzowanej stronie producenta oprogramowania,</w:t>
            </w:r>
          </w:p>
          <w:p w14:paraId="30AAC499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Użytkowanie oprogramowania możliwe na komputerach niepodłączonych do Internetu,</w:t>
            </w:r>
          </w:p>
          <w:p w14:paraId="2244FC3F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Oprogramowanie umożliwiające opcjonalną synchronizację z usługą przechowywania danych (np. OneDrive)</w:t>
            </w:r>
          </w:p>
          <w:p w14:paraId="4B8DCE7C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Aplikacje muszą pozwalać na automatyczny zapis zmian i robienie automatycznej kopii zapasowej,</w:t>
            </w:r>
          </w:p>
          <w:p w14:paraId="1A373D78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Możliwość przypisywania zadań i tworzenia komentarzy w dokumentach z jednoczesnym powiadamianiem odnoszących się do nich użytkowników</w:t>
            </w:r>
          </w:p>
          <w:p w14:paraId="543DF6F0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Dostępna opcja jednoczesnej pracy więcej niż 1 użytkownika na tym samym pliku umieszczonym i udostępnionym w sieci za pomocą usługi do przechowywania danych (np. OneDrive)</w:t>
            </w:r>
          </w:p>
          <w:p w14:paraId="683746ED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lastRenderedPageBreak/>
              <w:t>Dostępność funkcji powiadamiania o naniesionych zmianach przez innych użytkowników mających możliwość edytowania udostępnionego pliku</w:t>
            </w:r>
          </w:p>
          <w:p w14:paraId="2BA8E7F6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Funkcja dająca możliwość sprawdzenie tworzonego pliku pod kątem jego zgodności sformatowania i poprawnego wyświetlania w innych wersjach aplikacji.</w:t>
            </w:r>
          </w:p>
          <w:p w14:paraId="09D7977F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Możliwość zmiany motywu pracy aplikacji i dostosowanie go do otoczenia o słabszym oświetleniu przy jednoczesnej redukcji konsumpcji energii.</w:t>
            </w:r>
          </w:p>
          <w:p w14:paraId="2EDB8F6C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 xml:space="preserve">Klucz licencji musi być dostarczony w oryginalnym opakowaniu producenta. Opakowanie musi być zaplombowane oraz opatrzone certyfikatem autentyczności producenta oprogramowania. </w:t>
            </w:r>
          </w:p>
          <w:p w14:paraId="3819E320" w14:textId="77777777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>Zamawiający nie dopuszcza zaoferowania pakietu aplikacji biurowych opartych o rozwiązania chmury oraz rozwiązań wymagających stałych opłat w okresie używania zakupionego produktu.</w:t>
            </w:r>
          </w:p>
          <w:p w14:paraId="4232C286" w14:textId="1EABD30C" w:rsidR="006B1C43" w:rsidRPr="00F117FB" w:rsidRDefault="006B1C43" w:rsidP="006B1C43">
            <w:pPr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305D7316" w14:textId="414EBBCB" w:rsidR="006B1C43" w:rsidRPr="006B1C43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6B1C43">
              <w:rPr>
                <w:rFonts w:cstheme="minorHAnsi"/>
                <w:sz w:val="20"/>
                <w:szCs w:val="20"/>
              </w:rPr>
              <w:lastRenderedPageBreak/>
              <w:tab/>
            </w:r>
          </w:p>
        </w:tc>
      </w:tr>
      <w:tr w:rsidR="006B1C43" w:rsidRPr="00F117FB" w14:paraId="3FCF3E1A" w14:textId="77777777" w:rsidTr="005E3A23">
        <w:trPr>
          <w:trHeight w:val="284"/>
        </w:trPr>
        <w:tc>
          <w:tcPr>
            <w:tcW w:w="507" w:type="dxa"/>
          </w:tcPr>
          <w:p w14:paraId="7F444F7E" w14:textId="7473CB84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A6D4767" w14:textId="046DB1A2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 xml:space="preserve">Możliwość sprawdzenia konfiguracji sprzętowej komputera oraz warunków gwarancji po podaniu numeru seryjnego na stronie www udostępnionej przez producenta komputera. </w:t>
            </w:r>
            <w:r w:rsidRPr="00F117FB">
              <w:rPr>
                <w:rFonts w:cstheme="minorHAnsi"/>
                <w:b/>
                <w:bCs/>
                <w:sz w:val="20"/>
                <w:szCs w:val="20"/>
              </w:rPr>
              <w:t>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7E75E643" w14:textId="77777777" w:rsidR="006B1C43" w:rsidRPr="00F117FB" w:rsidRDefault="006B1C43" w:rsidP="006B1C43">
            <w:pPr>
              <w:pStyle w:val="Akapitzlist"/>
              <w:ind w:left="1701"/>
              <w:rPr>
                <w:rFonts w:cstheme="minorHAnsi"/>
                <w:sz w:val="20"/>
                <w:szCs w:val="20"/>
              </w:rPr>
            </w:pPr>
          </w:p>
          <w:p w14:paraId="4BF48E7C" w14:textId="24CF6DA4" w:rsidR="006B1C43" w:rsidRPr="00F117FB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  <w:p w14:paraId="5D592437" w14:textId="59FF9592" w:rsidR="006B1C43" w:rsidRPr="00F117FB" w:rsidRDefault="006B1C43" w:rsidP="006B1C43">
            <w:pPr>
              <w:pStyle w:val="Akapitzlist"/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B1C43" w:rsidRPr="00F117FB" w14:paraId="28CA151E" w14:textId="77777777" w:rsidTr="005E3A23">
        <w:trPr>
          <w:trHeight w:val="284"/>
        </w:trPr>
        <w:tc>
          <w:tcPr>
            <w:tcW w:w="507" w:type="dxa"/>
          </w:tcPr>
          <w:p w14:paraId="7AC0A7FB" w14:textId="40FD63E2" w:rsidR="006B1C43" w:rsidRPr="00A14A1B" w:rsidRDefault="006B1C43" w:rsidP="006B1C43">
            <w:pPr>
              <w:pStyle w:val="Akapitzlist"/>
              <w:numPr>
                <w:ilvl w:val="0"/>
                <w:numId w:val="25"/>
              </w:num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2D6063C" w14:textId="7AAA8516" w:rsidR="006B1C43" w:rsidRPr="00F117FB" w:rsidRDefault="006B1C43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F117FB">
              <w:rPr>
                <w:rFonts w:eastAsia="Calibri" w:cstheme="minorHAnsi"/>
                <w:sz w:val="20"/>
                <w:szCs w:val="20"/>
              </w:rPr>
              <w:t xml:space="preserve">Dostęp do najnowszych sterowników i uaktualnień na stronie producenta realizowany poprzez podanie na dedykowanej stronie internetowej producenta numeru seryjnego lub modelu komputera. </w:t>
            </w:r>
            <w:r w:rsidRPr="00F117FB">
              <w:rPr>
                <w:rFonts w:cstheme="minorHAnsi"/>
                <w:b/>
                <w:bCs/>
                <w:sz w:val="20"/>
                <w:szCs w:val="20"/>
              </w:rPr>
              <w:t>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408278C0" w14:textId="77777777" w:rsidR="006B1C43" w:rsidRPr="00F117FB" w:rsidRDefault="006B1C43" w:rsidP="006B1C43">
            <w:pPr>
              <w:pStyle w:val="Akapitzlist"/>
              <w:ind w:left="1701"/>
              <w:rPr>
                <w:rFonts w:cstheme="minorHAnsi"/>
                <w:sz w:val="20"/>
                <w:szCs w:val="20"/>
              </w:rPr>
            </w:pPr>
          </w:p>
          <w:p w14:paraId="289F52C3" w14:textId="44ADEFB7" w:rsidR="006B1C43" w:rsidRPr="00F117FB" w:rsidRDefault="006B1C43" w:rsidP="006B1C43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  <w:p w14:paraId="27BA1526" w14:textId="0933D718" w:rsidR="006B1C43" w:rsidRPr="00F117FB" w:rsidRDefault="006B1C43" w:rsidP="006B1C43">
            <w:pPr>
              <w:pStyle w:val="Akapitzlist"/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C7D4B" w:rsidRPr="00F117FB" w14:paraId="21523689" w14:textId="77777777" w:rsidTr="005E3A23">
        <w:trPr>
          <w:trHeight w:val="284"/>
        </w:trPr>
        <w:tc>
          <w:tcPr>
            <w:tcW w:w="507" w:type="dxa"/>
          </w:tcPr>
          <w:p w14:paraId="34B92A2D" w14:textId="77777777" w:rsidR="000C7D4B" w:rsidRPr="00A14A1B" w:rsidRDefault="000C7D4B" w:rsidP="006B1C43">
            <w:pPr>
              <w:pStyle w:val="Akapitzlist"/>
              <w:numPr>
                <w:ilvl w:val="0"/>
                <w:numId w:val="25"/>
              </w:num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E93C189" w14:textId="4E035597" w:rsidR="000C7D4B" w:rsidRPr="000C7D4B" w:rsidRDefault="000C7D4B" w:rsidP="006B1C43">
            <w:pPr>
              <w:ind w:left="113"/>
              <w:rPr>
                <w:rFonts w:eastAsia="Calibri" w:cstheme="minorHAnsi"/>
                <w:sz w:val="20"/>
                <w:szCs w:val="20"/>
              </w:rPr>
            </w:pPr>
            <w:r w:rsidRPr="000C7D4B">
              <w:rPr>
                <w:sz w:val="20"/>
                <w:szCs w:val="20"/>
              </w:rPr>
              <w:t>W przypadku awarii dyski twarde pozostają własnością Zamawiającego (pozostają u Zamawiającego)</w:t>
            </w:r>
            <w:r>
              <w:rPr>
                <w:sz w:val="20"/>
                <w:szCs w:val="20"/>
              </w:rPr>
              <w:t xml:space="preserve"> </w:t>
            </w:r>
            <w:r w:rsidRPr="00F117FB">
              <w:rPr>
                <w:rFonts w:cstheme="minorHAnsi"/>
                <w:b/>
                <w:bCs/>
                <w:sz w:val="20"/>
                <w:szCs w:val="20"/>
              </w:rPr>
              <w:t>(tak/nie)</w:t>
            </w:r>
          </w:p>
        </w:tc>
        <w:tc>
          <w:tcPr>
            <w:tcW w:w="4315" w:type="dxa"/>
            <w:tcBorders>
              <w:tl2br w:val="nil"/>
              <w:tr2bl w:val="nil"/>
            </w:tcBorders>
            <w:vAlign w:val="center"/>
          </w:tcPr>
          <w:p w14:paraId="45747FA8" w14:textId="3BCAD36F" w:rsidR="000C7D4B" w:rsidRPr="000C7D4B" w:rsidRDefault="000C7D4B" w:rsidP="000C7D4B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</w:tbl>
    <w:p w14:paraId="00EBFECC" w14:textId="77777777" w:rsidR="0040526A" w:rsidRDefault="0040526A" w:rsidP="00D84B0D">
      <w:pPr>
        <w:spacing w:after="600"/>
      </w:pPr>
    </w:p>
    <w:p w14:paraId="2F3049CB" w14:textId="77777777" w:rsidR="00184DDC" w:rsidRPr="00184DDC" w:rsidRDefault="00184DDC" w:rsidP="00184DDC">
      <w:pPr>
        <w:spacing w:after="0"/>
        <w:ind w:left="4535"/>
        <w:rPr>
          <w:rFonts w:cstheme="minorHAnsi"/>
          <w:sz w:val="21"/>
          <w:szCs w:val="21"/>
        </w:rPr>
      </w:pPr>
      <w:r w:rsidRPr="00184DDC">
        <w:rPr>
          <w:rFonts w:cstheme="minorHAnsi"/>
          <w:sz w:val="21"/>
          <w:szCs w:val="21"/>
        </w:rPr>
        <w:t>…………………………………………………………………………..</w:t>
      </w:r>
    </w:p>
    <w:p w14:paraId="54A9F91A" w14:textId="6A8BAA4A" w:rsidR="003F0CE9" w:rsidRPr="00184DDC" w:rsidRDefault="00184DDC" w:rsidP="00184DDC">
      <w:pPr>
        <w:spacing w:after="0"/>
        <w:ind w:left="4422"/>
        <w:rPr>
          <w:b/>
          <w:bCs/>
          <w:sz w:val="21"/>
          <w:szCs w:val="21"/>
        </w:rPr>
      </w:pPr>
      <w:r w:rsidRPr="00184DDC">
        <w:rPr>
          <w:rFonts w:cstheme="minorHAnsi"/>
          <w:sz w:val="21"/>
          <w:szCs w:val="21"/>
        </w:rPr>
        <w:t>(podpis uprawnionego przedstawiciela Wykonawcy)</w:t>
      </w:r>
    </w:p>
    <w:sectPr w:rsidR="003F0CE9" w:rsidRPr="00184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4E0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B1E73"/>
    <w:multiLevelType w:val="multilevel"/>
    <w:tmpl w:val="ECF883E0"/>
    <w:styleLink w:val="Styl1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2" w15:restartNumberingAfterBreak="0">
    <w:nsid w:val="06965549"/>
    <w:multiLevelType w:val="multilevel"/>
    <w:tmpl w:val="A37E81DE"/>
    <w:lvl w:ilvl="0">
      <w:start w:val="1"/>
      <w:numFmt w:val="decimal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num" w:pos="714"/>
        </w:tabs>
        <w:ind w:left="368" w:hanging="170"/>
      </w:pPr>
    </w:lvl>
    <w:lvl w:ilvl="2">
      <w:start w:val="1"/>
      <w:numFmt w:val="decimal"/>
      <w:lvlText w:val="%1.%2.%3."/>
      <w:lvlJc w:val="left"/>
      <w:pPr>
        <w:ind w:left="566" w:hanging="170"/>
      </w:pPr>
    </w:lvl>
    <w:lvl w:ilvl="3">
      <w:start w:val="1"/>
      <w:numFmt w:val="decimal"/>
      <w:lvlText w:val="%1.%2.%3.%4."/>
      <w:lvlJc w:val="left"/>
      <w:pPr>
        <w:ind w:left="764" w:hanging="170"/>
      </w:pPr>
    </w:lvl>
    <w:lvl w:ilvl="4">
      <w:start w:val="1"/>
      <w:numFmt w:val="decimal"/>
      <w:lvlText w:val="%1.%2.%3.%4.%5."/>
      <w:lvlJc w:val="left"/>
      <w:pPr>
        <w:ind w:left="962" w:hanging="170"/>
      </w:pPr>
    </w:lvl>
    <w:lvl w:ilvl="5">
      <w:start w:val="1"/>
      <w:numFmt w:val="decimal"/>
      <w:lvlText w:val="%1.%2.%3.%4.%5.%6."/>
      <w:lvlJc w:val="left"/>
      <w:pPr>
        <w:ind w:left="1160" w:hanging="170"/>
      </w:pPr>
    </w:lvl>
    <w:lvl w:ilvl="6">
      <w:start w:val="1"/>
      <w:numFmt w:val="decimal"/>
      <w:lvlText w:val="%1.%2.%3.%4.%5.%6.%7."/>
      <w:lvlJc w:val="left"/>
      <w:pPr>
        <w:ind w:left="1358" w:hanging="170"/>
      </w:pPr>
    </w:lvl>
    <w:lvl w:ilvl="7">
      <w:start w:val="1"/>
      <w:numFmt w:val="decimal"/>
      <w:lvlText w:val="%1.%2.%3.%4.%5.%6.%7.%8."/>
      <w:lvlJc w:val="left"/>
      <w:pPr>
        <w:ind w:left="1556" w:hanging="170"/>
      </w:pPr>
    </w:lvl>
    <w:lvl w:ilvl="8">
      <w:start w:val="1"/>
      <w:numFmt w:val="decimal"/>
      <w:lvlText w:val="%1.%2.%3.%4.%5.%6.%7.%8.%9."/>
      <w:lvlJc w:val="left"/>
      <w:pPr>
        <w:ind w:left="1754" w:hanging="170"/>
      </w:pPr>
    </w:lvl>
  </w:abstractNum>
  <w:abstractNum w:abstractNumId="3" w15:restartNumberingAfterBreak="0">
    <w:nsid w:val="191205F2"/>
    <w:multiLevelType w:val="multilevel"/>
    <w:tmpl w:val="4C2A7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65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852E8A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4E62AB"/>
    <w:multiLevelType w:val="hybridMultilevel"/>
    <w:tmpl w:val="E3027D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897F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2E4E01"/>
    <w:multiLevelType w:val="multilevel"/>
    <w:tmpl w:val="0CE2910E"/>
    <w:styleLink w:val="Styl3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8" w15:restartNumberingAfterBreak="0">
    <w:nsid w:val="21A5013E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8C4DD4"/>
    <w:multiLevelType w:val="multilevel"/>
    <w:tmpl w:val="EB3AB1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C5195C"/>
    <w:multiLevelType w:val="multilevel"/>
    <w:tmpl w:val="7A9894E0"/>
    <w:lvl w:ilvl="0">
      <w:start w:val="1"/>
      <w:numFmt w:val="decimal"/>
      <w:lvlText w:val="1.11.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BF5D50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2" w15:restartNumberingAfterBreak="0">
    <w:nsid w:val="3A867138"/>
    <w:multiLevelType w:val="multilevel"/>
    <w:tmpl w:val="65B8A76C"/>
    <w:lvl w:ilvl="0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1.%21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 w15:restartNumberingAfterBreak="0">
    <w:nsid w:val="49672C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F344F4"/>
    <w:multiLevelType w:val="hybridMultilevel"/>
    <w:tmpl w:val="2370E7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6910DE"/>
    <w:multiLevelType w:val="hybridMultilevel"/>
    <w:tmpl w:val="20DE3406"/>
    <w:lvl w:ilvl="0" w:tplc="DF7A0E4A">
      <w:start w:val="1"/>
      <w:numFmt w:val="decimal"/>
      <w:lvlText w:val="%1."/>
      <w:lvlJc w:val="left"/>
      <w:pPr>
        <w:ind w:left="11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150724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E154E3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9A432EE"/>
    <w:multiLevelType w:val="hybridMultilevel"/>
    <w:tmpl w:val="3B186B08"/>
    <w:lvl w:ilvl="0" w:tplc="FFFFFFFF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A6DE2"/>
    <w:multiLevelType w:val="hybridMultilevel"/>
    <w:tmpl w:val="8F1C8DB6"/>
    <w:lvl w:ilvl="0" w:tplc="FFFFFFFF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3CA6264"/>
    <w:multiLevelType w:val="hybridMultilevel"/>
    <w:tmpl w:val="3DEC0012"/>
    <w:lvl w:ilvl="0" w:tplc="3422722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 w15:restartNumberingAfterBreak="0">
    <w:nsid w:val="7AA438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BB06775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4" w15:restartNumberingAfterBreak="0">
    <w:nsid w:val="7C1E4F3C"/>
    <w:multiLevelType w:val="hybridMultilevel"/>
    <w:tmpl w:val="B7027EE6"/>
    <w:lvl w:ilvl="0" w:tplc="ADC4E1A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507636">
    <w:abstractNumId w:val="1"/>
  </w:num>
  <w:num w:numId="2" w16cid:durableId="722214838">
    <w:abstractNumId w:val="21"/>
  </w:num>
  <w:num w:numId="3" w16cid:durableId="1304965649">
    <w:abstractNumId w:val="15"/>
  </w:num>
  <w:num w:numId="4" w16cid:durableId="34894416">
    <w:abstractNumId w:val="10"/>
  </w:num>
  <w:num w:numId="5" w16cid:durableId="880242974">
    <w:abstractNumId w:val="20"/>
  </w:num>
  <w:num w:numId="6" w16cid:durableId="1991983196">
    <w:abstractNumId w:val="12"/>
  </w:num>
  <w:num w:numId="7" w16cid:durableId="28530271">
    <w:abstractNumId w:val="14"/>
  </w:num>
  <w:num w:numId="8" w16cid:durableId="323777973">
    <w:abstractNumId w:val="5"/>
  </w:num>
  <w:num w:numId="9" w16cid:durableId="1779057620">
    <w:abstractNumId w:val="19"/>
  </w:num>
  <w:num w:numId="10" w16cid:durableId="62337624">
    <w:abstractNumId w:val="8"/>
  </w:num>
  <w:num w:numId="11" w16cid:durableId="1499493938">
    <w:abstractNumId w:val="6"/>
  </w:num>
  <w:num w:numId="12" w16cid:durableId="1405906317">
    <w:abstractNumId w:val="22"/>
  </w:num>
  <w:num w:numId="13" w16cid:durableId="1371491652">
    <w:abstractNumId w:val="23"/>
  </w:num>
  <w:num w:numId="14" w16cid:durableId="972756840">
    <w:abstractNumId w:val="3"/>
  </w:num>
  <w:num w:numId="15" w16cid:durableId="1597785607">
    <w:abstractNumId w:val="16"/>
  </w:num>
  <w:num w:numId="16" w16cid:durableId="769736839">
    <w:abstractNumId w:val="11"/>
  </w:num>
  <w:num w:numId="17" w16cid:durableId="522285795">
    <w:abstractNumId w:val="13"/>
  </w:num>
  <w:num w:numId="18" w16cid:durableId="679163729">
    <w:abstractNumId w:val="17"/>
  </w:num>
  <w:num w:numId="19" w16cid:durableId="1600597192">
    <w:abstractNumId w:val="9"/>
  </w:num>
  <w:num w:numId="20" w16cid:durableId="286397686">
    <w:abstractNumId w:val="4"/>
  </w:num>
  <w:num w:numId="21" w16cid:durableId="1131746589">
    <w:abstractNumId w:val="18"/>
  </w:num>
  <w:num w:numId="22" w16cid:durableId="1752773647">
    <w:abstractNumId w:val="0"/>
  </w:num>
  <w:num w:numId="23" w16cid:durableId="1932084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0639648">
    <w:abstractNumId w:val="7"/>
  </w:num>
  <w:num w:numId="25" w16cid:durableId="13535365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18"/>
    <w:rsid w:val="0001371C"/>
    <w:rsid w:val="000246B7"/>
    <w:rsid w:val="00062BC7"/>
    <w:rsid w:val="00065D1A"/>
    <w:rsid w:val="00066EF4"/>
    <w:rsid w:val="000B000B"/>
    <w:rsid w:val="000B4718"/>
    <w:rsid w:val="000C7D4B"/>
    <w:rsid w:val="00167870"/>
    <w:rsid w:val="00175ECF"/>
    <w:rsid w:val="00184DDC"/>
    <w:rsid w:val="00232BAD"/>
    <w:rsid w:val="00270DDA"/>
    <w:rsid w:val="00282EFC"/>
    <w:rsid w:val="002C00E4"/>
    <w:rsid w:val="00341211"/>
    <w:rsid w:val="00380E16"/>
    <w:rsid w:val="003F0CE9"/>
    <w:rsid w:val="0040526A"/>
    <w:rsid w:val="00436A6B"/>
    <w:rsid w:val="004425AB"/>
    <w:rsid w:val="00465585"/>
    <w:rsid w:val="00467D32"/>
    <w:rsid w:val="004E0D4B"/>
    <w:rsid w:val="00500E33"/>
    <w:rsid w:val="00510B69"/>
    <w:rsid w:val="00555512"/>
    <w:rsid w:val="005E3A23"/>
    <w:rsid w:val="005E4F04"/>
    <w:rsid w:val="00656224"/>
    <w:rsid w:val="00674634"/>
    <w:rsid w:val="006A7C65"/>
    <w:rsid w:val="006B1C43"/>
    <w:rsid w:val="00737920"/>
    <w:rsid w:val="00764A58"/>
    <w:rsid w:val="00794C26"/>
    <w:rsid w:val="007C1618"/>
    <w:rsid w:val="007F670E"/>
    <w:rsid w:val="008370E0"/>
    <w:rsid w:val="008F610B"/>
    <w:rsid w:val="008F6C4B"/>
    <w:rsid w:val="00913327"/>
    <w:rsid w:val="0091795C"/>
    <w:rsid w:val="009219BF"/>
    <w:rsid w:val="00933E53"/>
    <w:rsid w:val="00950C52"/>
    <w:rsid w:val="00950F18"/>
    <w:rsid w:val="0095271C"/>
    <w:rsid w:val="00966E84"/>
    <w:rsid w:val="00982E60"/>
    <w:rsid w:val="00A029A1"/>
    <w:rsid w:val="00A14A1B"/>
    <w:rsid w:val="00A220BD"/>
    <w:rsid w:val="00A25696"/>
    <w:rsid w:val="00A55FAA"/>
    <w:rsid w:val="00A76223"/>
    <w:rsid w:val="00A83E82"/>
    <w:rsid w:val="00AB045D"/>
    <w:rsid w:val="00B02DC0"/>
    <w:rsid w:val="00B03A99"/>
    <w:rsid w:val="00B36067"/>
    <w:rsid w:val="00B9585A"/>
    <w:rsid w:val="00BC3A3C"/>
    <w:rsid w:val="00C06E75"/>
    <w:rsid w:val="00C55E43"/>
    <w:rsid w:val="00C7681E"/>
    <w:rsid w:val="00CA2126"/>
    <w:rsid w:val="00CF02F3"/>
    <w:rsid w:val="00D31ECF"/>
    <w:rsid w:val="00D84B0D"/>
    <w:rsid w:val="00DD4C1F"/>
    <w:rsid w:val="00DF4BC8"/>
    <w:rsid w:val="00E17965"/>
    <w:rsid w:val="00E17F10"/>
    <w:rsid w:val="00E571BF"/>
    <w:rsid w:val="00EE44D6"/>
    <w:rsid w:val="00F117FB"/>
    <w:rsid w:val="00F37ADB"/>
    <w:rsid w:val="00F72626"/>
    <w:rsid w:val="00F97FD3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646D"/>
  <w15:chartTrackingRefBased/>
  <w15:docId w15:val="{60E24F92-9ABA-4E66-A47F-10FE0DB4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1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380E16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C1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18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7C16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1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locked/>
    <w:rsid w:val="00500E33"/>
  </w:style>
  <w:style w:type="paragraph" w:customStyle="1" w:styleId="Akapitzlist2">
    <w:name w:val="Akapit z listą2"/>
    <w:basedOn w:val="Normalny"/>
    <w:rsid w:val="00500E3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5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6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Styl3">
    <w:name w:val="Styl3"/>
    <w:uiPriority w:val="99"/>
    <w:rsid w:val="00EE44D6"/>
    <w:pPr>
      <w:numPr>
        <w:numId w:val="2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6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6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67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4775A-4F67-41DA-9DE4-0CEDBE55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</dc:creator>
  <cp:keywords/>
  <dc:description/>
  <cp:lastModifiedBy>norbert</cp:lastModifiedBy>
  <cp:revision>7</cp:revision>
  <cp:lastPrinted>2025-11-14T07:26:00Z</cp:lastPrinted>
  <dcterms:created xsi:type="dcterms:W3CDTF">2026-07-21T07:04:00Z</dcterms:created>
  <dcterms:modified xsi:type="dcterms:W3CDTF">2026-08-26T08:24:00Z</dcterms:modified>
</cp:coreProperties>
</file>